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45ABD">
        <w:rPr>
          <w:rFonts w:ascii="Times New Roman" w:eastAsia="Times New Roman" w:hAnsi="Times New Roman" w:cs="Times New Roman"/>
          <w:sz w:val="24"/>
          <w:szCs w:val="24"/>
          <w:lang w:eastAsia="tr-TR"/>
        </w:rPr>
        <w:t>: 68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45ABD">
        <w:rPr>
          <w:rFonts w:ascii="Times New Roman" w:eastAsia="Times New Roman" w:hAnsi="Times New Roman" w:cs="Times New Roman"/>
          <w:sz w:val="24"/>
          <w:szCs w:val="24"/>
          <w:lang w:eastAsia="tr-TR"/>
        </w:rPr>
        <w:t>: 11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645A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11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5A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2020 günü saat </w:t>
      </w:r>
      <w:proofErr w:type="gramStart"/>
      <w:r w:rsidR="00645ABD">
        <w:rPr>
          <w:rFonts w:ascii="Times New Roman" w:eastAsia="Times New Roman" w:hAnsi="Times New Roman" w:cs="Times New Roman"/>
          <w:sz w:val="24"/>
          <w:szCs w:val="24"/>
          <w:lang w:eastAsia="tr-T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908FC" w:rsidRPr="004908FC" w:rsidRDefault="004908FC" w:rsidP="004908FC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3B66CB" w:rsidRDefault="00023611" w:rsidP="003B66CB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İzolasyon koşullarını ihlal eden ya da </w:t>
      </w:r>
      <w:proofErr w:type="gramStart"/>
      <w:r w:rsidRPr="003B66CB">
        <w:rPr>
          <w:rFonts w:ascii="Times New Roman" w:eastAsia="Calibri" w:hAnsi="Times New Roman" w:cs="Times New Roman"/>
          <w:sz w:val="24"/>
          <w:szCs w:val="24"/>
        </w:rPr>
        <w:t>izolasyon</w:t>
      </w:r>
      <w:proofErr w:type="gramEnd"/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koşullarını sağlama imkanı olmayan geçici nitelikte yerlerde konaklayan kişilerin izolasyon süreçlerini geçirmek/tamamlatmak üzere </w:t>
      </w:r>
      <w:r w:rsidR="001B210A" w:rsidRPr="003B66CB">
        <w:rPr>
          <w:rFonts w:ascii="Times New Roman" w:eastAsia="Calibri" w:hAnsi="Times New Roman" w:cs="Times New Roman"/>
          <w:sz w:val="24"/>
          <w:szCs w:val="24"/>
        </w:rPr>
        <w:t>Kaymakamlarca</w:t>
      </w: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yurt/pansiyon gibi yerl</w:t>
      </w:r>
      <w:r w:rsidR="00864A3F">
        <w:rPr>
          <w:rFonts w:ascii="Times New Roman" w:eastAsia="Calibri" w:hAnsi="Times New Roman" w:cs="Times New Roman"/>
          <w:sz w:val="24"/>
          <w:szCs w:val="24"/>
        </w:rPr>
        <w:t>erin belirlenmesine,</w:t>
      </w:r>
    </w:p>
    <w:p w:rsidR="00023611" w:rsidRPr="003B66CB" w:rsidRDefault="00023611" w:rsidP="003B66CB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İlgili </w:t>
      </w:r>
      <w:r w:rsidR="0092280C" w:rsidRPr="003B66CB">
        <w:rPr>
          <w:rFonts w:ascii="Times New Roman" w:eastAsia="Calibri" w:hAnsi="Times New Roman" w:cs="Times New Roman"/>
          <w:sz w:val="24"/>
          <w:szCs w:val="24"/>
        </w:rPr>
        <w:t>k</w:t>
      </w:r>
      <w:r w:rsidR="00330B48" w:rsidRPr="003B66CB">
        <w:rPr>
          <w:rFonts w:ascii="Times New Roman" w:eastAsia="Calibri" w:hAnsi="Times New Roman" w:cs="Times New Roman"/>
          <w:sz w:val="24"/>
          <w:szCs w:val="24"/>
        </w:rPr>
        <w:t>urum</w:t>
      </w:r>
      <w:r w:rsidR="0092280C" w:rsidRPr="003B66CB">
        <w:rPr>
          <w:rFonts w:ascii="Times New Roman" w:eastAsia="Calibri" w:hAnsi="Times New Roman" w:cs="Times New Roman"/>
          <w:sz w:val="24"/>
          <w:szCs w:val="24"/>
        </w:rPr>
        <w:t>/kuruluş</w:t>
      </w: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larca </w:t>
      </w:r>
      <w:r w:rsidR="00330B48" w:rsidRPr="003B66CB">
        <w:rPr>
          <w:rFonts w:ascii="Times New Roman" w:eastAsia="Calibri" w:hAnsi="Times New Roman" w:cs="Times New Roman"/>
          <w:sz w:val="24"/>
          <w:szCs w:val="24"/>
        </w:rPr>
        <w:t>Kaymakamlıklara</w:t>
      </w: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tahsis edilecek yurtlar veya pansiyonlar</w:t>
      </w:r>
      <w:r w:rsidR="00CA2E31">
        <w:rPr>
          <w:rFonts w:ascii="Times New Roman" w:eastAsia="Calibri" w:hAnsi="Times New Roman" w:cs="Times New Roman"/>
          <w:sz w:val="24"/>
          <w:szCs w:val="24"/>
        </w:rPr>
        <w:t>ın</w:t>
      </w:r>
      <w:r w:rsidR="00DC7E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66CB">
        <w:rPr>
          <w:rFonts w:ascii="Times New Roman" w:eastAsia="Calibri" w:hAnsi="Times New Roman" w:cs="Times New Roman"/>
          <w:sz w:val="24"/>
          <w:szCs w:val="24"/>
        </w:rPr>
        <w:t>göre</w:t>
      </w:r>
      <w:r w:rsidR="000B102B">
        <w:rPr>
          <w:rFonts w:ascii="Times New Roman" w:eastAsia="Calibri" w:hAnsi="Times New Roman" w:cs="Times New Roman"/>
          <w:sz w:val="24"/>
          <w:szCs w:val="24"/>
        </w:rPr>
        <w:t>v paylaşımına göre çalışmasına,</w:t>
      </w: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0E7" w:rsidRPr="007370E7" w:rsidRDefault="00023611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>Yurt veya pansiyonların yönetimi</w:t>
      </w:r>
      <w:r w:rsidR="003A7E35">
        <w:rPr>
          <w:rFonts w:ascii="Times New Roman" w:eastAsia="Calibri" w:hAnsi="Times New Roman" w:cs="Times New Roman"/>
          <w:sz w:val="24"/>
          <w:szCs w:val="24"/>
        </w:rPr>
        <w:t xml:space="preserve">nin </w:t>
      </w:r>
      <w:r w:rsidR="00330B48" w:rsidRPr="007370E7">
        <w:rPr>
          <w:rFonts w:ascii="Times New Roman" w:eastAsia="Calibri" w:hAnsi="Times New Roman" w:cs="Times New Roman"/>
          <w:sz w:val="24"/>
          <w:szCs w:val="24"/>
        </w:rPr>
        <w:t>Kaymakam</w:t>
      </w:r>
      <w:r w:rsidR="003A7E35">
        <w:rPr>
          <w:rFonts w:ascii="Times New Roman" w:eastAsia="Calibri" w:hAnsi="Times New Roman" w:cs="Times New Roman"/>
          <w:sz w:val="24"/>
          <w:szCs w:val="24"/>
        </w:rPr>
        <w:t xml:space="preserve">ların genel </w:t>
      </w:r>
      <w:r w:rsidRPr="007370E7">
        <w:rPr>
          <w:rFonts w:ascii="Times New Roman" w:eastAsia="Calibri" w:hAnsi="Times New Roman" w:cs="Times New Roman"/>
          <w:sz w:val="24"/>
          <w:szCs w:val="24"/>
        </w:rPr>
        <w:t>koordinasyonunda mev</w:t>
      </w:r>
      <w:r w:rsidR="000B102B">
        <w:rPr>
          <w:rFonts w:ascii="Times New Roman" w:eastAsia="Calibri" w:hAnsi="Times New Roman" w:cs="Times New Roman"/>
          <w:sz w:val="24"/>
          <w:szCs w:val="24"/>
        </w:rPr>
        <w:t>cut yöneticilerle sağlanmasına,</w:t>
      </w:r>
      <w:r w:rsidR="00080C88" w:rsidRPr="007370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70E7" w:rsidRDefault="00330B4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hAnsi="Times New Roman" w:cs="Times New Roman"/>
          <w:color w:val="000000"/>
          <w:sz w:val="23"/>
          <w:szCs w:val="23"/>
        </w:rPr>
        <w:t>Kaymakamlar</w:t>
      </w:r>
      <w:r w:rsidR="00080C88" w:rsidRPr="007370E7">
        <w:rPr>
          <w:rFonts w:ascii="Times New Roman" w:eastAsia="Calibri" w:hAnsi="Times New Roman" w:cs="Times New Roman"/>
          <w:sz w:val="24"/>
          <w:szCs w:val="24"/>
        </w:rPr>
        <w:t xml:space="preserve"> tarafından gerekirse diğer kamu kurum ve kuruluşlarından da personel görevlendirilmesi yapılarak bu yurt veya pansiyonların per</w:t>
      </w:r>
      <w:r w:rsidR="000B102B">
        <w:rPr>
          <w:rFonts w:ascii="Times New Roman" w:eastAsia="Calibri" w:hAnsi="Times New Roman" w:cs="Times New Roman"/>
          <w:sz w:val="24"/>
          <w:szCs w:val="24"/>
        </w:rPr>
        <w:t>sonel ihtiyacı</w:t>
      </w:r>
      <w:r w:rsidR="00CA2E31">
        <w:rPr>
          <w:rFonts w:ascii="Times New Roman" w:eastAsia="Calibri" w:hAnsi="Times New Roman" w:cs="Times New Roman"/>
          <w:sz w:val="24"/>
          <w:szCs w:val="24"/>
        </w:rPr>
        <w:t>nın</w:t>
      </w:r>
      <w:r w:rsidR="000B102B">
        <w:rPr>
          <w:rFonts w:ascii="Times New Roman" w:eastAsia="Calibri" w:hAnsi="Times New Roman" w:cs="Times New Roman"/>
          <w:sz w:val="24"/>
          <w:szCs w:val="24"/>
        </w:rPr>
        <w:t xml:space="preserve"> karşılanmasına,</w:t>
      </w:r>
    </w:p>
    <w:p w:rsidR="007370E7" w:rsidRDefault="00080C8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>Yurt veya pansiyonların her türlü temizlik hizmetleri ve diğer lojistik ihtiyaçları</w:t>
      </w:r>
      <w:r w:rsidR="00CA2E31">
        <w:rPr>
          <w:rFonts w:ascii="Times New Roman" w:eastAsia="Calibri" w:hAnsi="Times New Roman" w:cs="Times New Roman"/>
          <w:sz w:val="24"/>
          <w:szCs w:val="24"/>
        </w:rPr>
        <w:t>nın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AFAD taraf</w:t>
      </w:r>
      <w:r w:rsidR="000B102B">
        <w:rPr>
          <w:rFonts w:ascii="Times New Roman" w:eastAsia="Calibri" w:hAnsi="Times New Roman" w:cs="Times New Roman"/>
          <w:sz w:val="24"/>
          <w:szCs w:val="24"/>
        </w:rPr>
        <w:t>ından karşılanmasına,</w:t>
      </w:r>
    </w:p>
    <w:p w:rsidR="007370E7" w:rsidRDefault="00080C8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Yurt veya pansiyonlarda </w:t>
      </w:r>
      <w:proofErr w:type="gramStart"/>
      <w:r w:rsidRPr="007370E7">
        <w:rPr>
          <w:rFonts w:ascii="Times New Roman" w:eastAsia="Calibri" w:hAnsi="Times New Roman" w:cs="Times New Roman"/>
          <w:sz w:val="24"/>
          <w:szCs w:val="24"/>
        </w:rPr>
        <w:t>izolasyona</w:t>
      </w:r>
      <w:proofErr w:type="gramEnd"/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tabi tutulması kararlaştırılan kişiler ile görevlendirilen personelin beslenme ihtiyaçları</w:t>
      </w:r>
      <w:r w:rsidR="0037128D">
        <w:rPr>
          <w:rFonts w:ascii="Times New Roman" w:eastAsia="Calibri" w:hAnsi="Times New Roman" w:cs="Times New Roman"/>
          <w:sz w:val="24"/>
          <w:szCs w:val="24"/>
        </w:rPr>
        <w:t>nın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AFAD koordinasyonunda Kız</w:t>
      </w:r>
      <w:r w:rsidR="0037128D">
        <w:rPr>
          <w:rFonts w:ascii="Times New Roman" w:eastAsia="Calibri" w:hAnsi="Times New Roman" w:cs="Times New Roman"/>
          <w:sz w:val="24"/>
          <w:szCs w:val="24"/>
        </w:rPr>
        <w:t>ılay tarafından karşılanmasına,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0E7" w:rsidRDefault="00080C8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Yurt veya pansiyonlarda </w:t>
      </w:r>
      <w:proofErr w:type="gramStart"/>
      <w:r w:rsidRPr="007370E7">
        <w:rPr>
          <w:rFonts w:ascii="Times New Roman" w:eastAsia="Calibri" w:hAnsi="Times New Roman" w:cs="Times New Roman"/>
          <w:sz w:val="24"/>
          <w:szCs w:val="24"/>
        </w:rPr>
        <w:t>izolasyona</w:t>
      </w:r>
      <w:proofErr w:type="gramEnd"/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tabi tutulması kararlaştırılan kişilerin sağlık durumlarını gözlemlemek, tıbben gerekli durumlarda sağlık kuruluşlarına sevkini koordine etmek ve görevlendirilen personelin salgınla mücadelede belirlenen tedbirlere uygun çalışmasını sağlamak üzere yeterli sağlık personeli</w:t>
      </w:r>
      <w:r w:rsidR="0037128D">
        <w:rPr>
          <w:rFonts w:ascii="Times New Roman" w:eastAsia="Calibri" w:hAnsi="Times New Roman" w:cs="Times New Roman"/>
          <w:sz w:val="24"/>
          <w:szCs w:val="24"/>
        </w:rPr>
        <w:t>nin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A3D" w:rsidRPr="007370E7">
        <w:rPr>
          <w:rFonts w:ascii="Times New Roman" w:eastAsia="Calibri" w:hAnsi="Times New Roman" w:cs="Times New Roman"/>
          <w:sz w:val="24"/>
          <w:szCs w:val="24"/>
        </w:rPr>
        <w:t>Kaymakamlarca</w:t>
      </w:r>
      <w:r w:rsidR="0037128D">
        <w:rPr>
          <w:rFonts w:ascii="Times New Roman" w:eastAsia="Calibri" w:hAnsi="Times New Roman" w:cs="Times New Roman"/>
          <w:sz w:val="24"/>
          <w:szCs w:val="24"/>
        </w:rPr>
        <w:t xml:space="preserve"> görevlendirilmesine,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70E7" w:rsidRDefault="00080C8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>Yurt veya pansiyonlara</w:t>
      </w:r>
      <w:r w:rsidR="0037128D">
        <w:rPr>
          <w:rFonts w:ascii="Times New Roman" w:eastAsia="Calibri" w:hAnsi="Times New Roman" w:cs="Times New Roman"/>
          <w:sz w:val="24"/>
          <w:szCs w:val="24"/>
        </w:rPr>
        <w:t xml:space="preserve"> ziyaretçi kabul edilmemesine,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3538" w:rsidRPr="007370E7" w:rsidRDefault="00080C88" w:rsidP="007370E7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E7">
        <w:rPr>
          <w:rFonts w:ascii="Times New Roman" w:eastAsia="Calibri" w:hAnsi="Times New Roman" w:cs="Times New Roman"/>
          <w:sz w:val="24"/>
          <w:szCs w:val="24"/>
        </w:rPr>
        <w:t>24 saat esasına göre kesintisiz sürdürülecek olan güvenlik önlemleri</w:t>
      </w:r>
      <w:r w:rsidR="00C1387A">
        <w:rPr>
          <w:rFonts w:ascii="Times New Roman" w:eastAsia="Calibri" w:hAnsi="Times New Roman" w:cs="Times New Roman"/>
          <w:sz w:val="24"/>
          <w:szCs w:val="24"/>
        </w:rPr>
        <w:t>nin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9EB">
        <w:rPr>
          <w:rFonts w:ascii="Times New Roman" w:eastAsia="Calibri" w:hAnsi="Times New Roman" w:cs="Times New Roman"/>
          <w:sz w:val="24"/>
          <w:szCs w:val="24"/>
        </w:rPr>
        <w:t>kaymakamların</w:t>
      </w:r>
      <w:r w:rsidRPr="007370E7">
        <w:rPr>
          <w:rFonts w:ascii="Times New Roman" w:eastAsia="Calibri" w:hAnsi="Times New Roman" w:cs="Times New Roman"/>
          <w:sz w:val="24"/>
          <w:szCs w:val="24"/>
        </w:rPr>
        <w:t xml:space="preserve"> gözetiminde yeteri kadar güvenlik/kolluk personeli ile </w:t>
      </w:r>
      <w:r w:rsidR="00C1387A">
        <w:rPr>
          <w:rFonts w:ascii="Times New Roman" w:eastAsia="Calibri" w:hAnsi="Times New Roman" w:cs="Times New Roman"/>
          <w:sz w:val="24"/>
          <w:szCs w:val="24"/>
        </w:rPr>
        <w:t>sağlanmasına,</w:t>
      </w:r>
      <w:r w:rsidRPr="007370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370E7" w:rsidRPr="00E42431" w:rsidRDefault="00080C88" w:rsidP="00E42431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Hakkında evde/ikametinde </w:t>
      </w:r>
      <w:proofErr w:type="gramStart"/>
      <w:r w:rsidRPr="003B66CB">
        <w:rPr>
          <w:rFonts w:ascii="Times New Roman" w:eastAsia="Calibri" w:hAnsi="Times New Roman" w:cs="Times New Roman"/>
          <w:sz w:val="24"/>
          <w:szCs w:val="24"/>
        </w:rPr>
        <w:t>izolasyon</w:t>
      </w:r>
      <w:proofErr w:type="gramEnd"/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kararı verilmiş olmakla birlikte geçici ve mevsimlik işlerde çalışan tarım ve inşaat işçileri ile değişik sebeplerden ötürü izolasyon sürecini geçirecek uygun bir meskeni olmayan kişiler</w:t>
      </w:r>
      <w:r w:rsidR="00976A2F">
        <w:rPr>
          <w:rFonts w:ascii="Times New Roman" w:eastAsia="Calibri" w:hAnsi="Times New Roman" w:cs="Times New Roman"/>
          <w:sz w:val="24"/>
          <w:szCs w:val="24"/>
        </w:rPr>
        <w:t>in</w:t>
      </w: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2141E" w:rsidRPr="00E42431">
        <w:rPr>
          <w:rFonts w:ascii="Times New Roman" w:eastAsia="Calibri" w:hAnsi="Times New Roman" w:cs="Times New Roman"/>
          <w:sz w:val="24"/>
          <w:szCs w:val="24"/>
        </w:rPr>
        <w:t>Kaymakamlıklar</w:t>
      </w:r>
      <w:r w:rsidR="001D4A3D" w:rsidRPr="00E42431">
        <w:rPr>
          <w:rFonts w:ascii="Times New Roman" w:eastAsia="Calibri" w:hAnsi="Times New Roman" w:cs="Times New Roman"/>
          <w:sz w:val="24"/>
          <w:szCs w:val="24"/>
        </w:rPr>
        <w:t>ca</w:t>
      </w:r>
      <w:r w:rsidRPr="00E42431">
        <w:rPr>
          <w:rFonts w:ascii="Times New Roman" w:eastAsia="Calibri" w:hAnsi="Times New Roman" w:cs="Times New Roman"/>
          <w:sz w:val="24"/>
          <w:szCs w:val="24"/>
        </w:rPr>
        <w:t xml:space="preserve"> kendilerine tahsis edilen yurtlara v</w:t>
      </w:r>
      <w:r w:rsidR="00976A2F" w:rsidRPr="00E42431">
        <w:rPr>
          <w:rFonts w:ascii="Times New Roman" w:eastAsia="Calibri" w:hAnsi="Times New Roman" w:cs="Times New Roman"/>
          <w:sz w:val="24"/>
          <w:szCs w:val="24"/>
        </w:rPr>
        <w:t>eya pansiyonlara yerleştirilmesine</w:t>
      </w:r>
      <w:r w:rsidRPr="00E42431">
        <w:rPr>
          <w:rFonts w:ascii="Times New Roman" w:eastAsia="Calibri" w:hAnsi="Times New Roman" w:cs="Times New Roman"/>
          <w:sz w:val="24"/>
          <w:szCs w:val="24"/>
        </w:rPr>
        <w:t xml:space="preserve"> ve izolasyon </w:t>
      </w:r>
      <w:r w:rsidR="00976A2F" w:rsidRPr="00E42431">
        <w:rPr>
          <w:rFonts w:ascii="Times New Roman" w:eastAsia="Calibri" w:hAnsi="Times New Roman" w:cs="Times New Roman"/>
          <w:sz w:val="24"/>
          <w:szCs w:val="24"/>
        </w:rPr>
        <w:t>süre</w:t>
      </w:r>
      <w:r w:rsidR="00442795">
        <w:rPr>
          <w:rFonts w:ascii="Times New Roman" w:eastAsia="Calibri" w:hAnsi="Times New Roman" w:cs="Times New Roman"/>
          <w:sz w:val="24"/>
          <w:szCs w:val="24"/>
        </w:rPr>
        <w:t>silerinin burada tamamlanmasına</w:t>
      </w:r>
      <w:r w:rsidRPr="00E424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366B" w:rsidRPr="00B709EB" w:rsidRDefault="00080C88" w:rsidP="00B709EB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Evde izolasyonda olması gerekirken yapılan denetimler sonucunda konutlarını terk etmek başta olmak üzere değişik şekillerde </w:t>
      </w:r>
      <w:proofErr w:type="gramStart"/>
      <w:r w:rsidRPr="003B66CB">
        <w:rPr>
          <w:rFonts w:ascii="Times New Roman" w:eastAsia="Calibri" w:hAnsi="Times New Roman" w:cs="Times New Roman"/>
          <w:sz w:val="24"/>
          <w:szCs w:val="24"/>
        </w:rPr>
        <w:t>izolasyon</w:t>
      </w:r>
      <w:proofErr w:type="gramEnd"/>
      <w:r w:rsidRPr="003B66CB">
        <w:rPr>
          <w:rFonts w:ascii="Times New Roman" w:eastAsia="Calibri" w:hAnsi="Times New Roman" w:cs="Times New Roman"/>
          <w:sz w:val="24"/>
          <w:szCs w:val="24"/>
        </w:rPr>
        <w:t xml:space="preserve"> kararına aykırı hareket eden </w:t>
      </w:r>
      <w:r w:rsidRPr="003B66CB">
        <w:rPr>
          <w:rFonts w:ascii="Times New Roman" w:eastAsia="Calibri" w:hAnsi="Times New Roman" w:cs="Times New Roman"/>
          <w:sz w:val="24"/>
          <w:szCs w:val="24"/>
        </w:rPr>
        <w:lastRenderedPageBreak/>
        <w:t>kişiler</w:t>
      </w:r>
      <w:r w:rsidR="00004BDE">
        <w:rPr>
          <w:rFonts w:ascii="Times New Roman" w:eastAsia="Calibri" w:hAnsi="Times New Roman" w:cs="Times New Roman"/>
          <w:sz w:val="24"/>
          <w:szCs w:val="24"/>
        </w:rPr>
        <w:t>in</w:t>
      </w:r>
      <w:r w:rsidRPr="003B66CB">
        <w:rPr>
          <w:rFonts w:ascii="Times New Roman" w:eastAsia="Calibri" w:hAnsi="Times New Roman" w:cs="Times New Roman"/>
          <w:sz w:val="24"/>
          <w:szCs w:val="24"/>
        </w:rPr>
        <w:t>;</w:t>
      </w:r>
      <w:r w:rsidR="00521B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D3C71" w:rsidRPr="00B709EB">
        <w:rPr>
          <w:rFonts w:ascii="Times New Roman" w:eastAsia="Calibri" w:hAnsi="Times New Roman" w:cs="Times New Roman"/>
          <w:sz w:val="24"/>
          <w:szCs w:val="24"/>
        </w:rPr>
        <w:t>Kaymakamlarca</w:t>
      </w:r>
      <w:r w:rsidRPr="00B709EB">
        <w:rPr>
          <w:rFonts w:ascii="Times New Roman" w:eastAsia="Calibri" w:hAnsi="Times New Roman" w:cs="Times New Roman"/>
          <w:sz w:val="24"/>
          <w:szCs w:val="24"/>
        </w:rPr>
        <w:t xml:space="preserve"> izolasyon sürecini tamamlatmak üzere yurtlara veya pansiyonlara sevk edilerek zorunlu izolasyona</w:t>
      </w:r>
      <w:r w:rsidR="00004BDE" w:rsidRPr="00B709EB">
        <w:rPr>
          <w:rFonts w:ascii="Times New Roman" w:eastAsia="Calibri" w:hAnsi="Times New Roman" w:cs="Times New Roman"/>
          <w:sz w:val="24"/>
          <w:szCs w:val="24"/>
        </w:rPr>
        <w:t xml:space="preserve"> tabi tutu</w:t>
      </w:r>
      <w:r w:rsidR="005E16A9" w:rsidRPr="00B709EB">
        <w:rPr>
          <w:rFonts w:ascii="Times New Roman" w:eastAsia="Calibri" w:hAnsi="Times New Roman" w:cs="Times New Roman"/>
          <w:sz w:val="24"/>
          <w:szCs w:val="24"/>
        </w:rPr>
        <w:t xml:space="preserve">lmasına </w:t>
      </w:r>
      <w:r w:rsidR="00CC0317" w:rsidRPr="00B709EB">
        <w:rPr>
          <w:rFonts w:ascii="Times New Roman" w:eastAsia="Calibri" w:hAnsi="Times New Roman" w:cs="Times New Roman"/>
          <w:sz w:val="24"/>
          <w:szCs w:val="24"/>
        </w:rPr>
        <w:t>ve idari iş</w:t>
      </w:r>
      <w:r w:rsidR="00541B19" w:rsidRPr="00B709EB">
        <w:rPr>
          <w:rFonts w:ascii="Times New Roman" w:eastAsia="Calibri" w:hAnsi="Times New Roman" w:cs="Times New Roman"/>
          <w:sz w:val="24"/>
          <w:szCs w:val="24"/>
        </w:rPr>
        <w:t>lemlerin yapılmasına</w:t>
      </w:r>
      <w:r w:rsidR="00CC0317" w:rsidRPr="00B709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70EA5" w:rsidRPr="00463A4D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4D">
        <w:rPr>
          <w:rFonts w:ascii="Times New Roman" w:eastAsia="Calibri" w:hAnsi="Times New Roman" w:cs="Times New Roman"/>
          <w:sz w:val="24"/>
          <w:szCs w:val="24"/>
        </w:rPr>
        <w:t>Şehirlerarası yolcu taşımacılığı yapan firmalar (otobüs, midibüs, minibüs vb.) tarafından her türlü biletleme işlemi (internet-telefon üzerinden veya yüz yüze) esnasında müşte</w:t>
      </w:r>
      <w:r w:rsidR="0001669B">
        <w:rPr>
          <w:rFonts w:ascii="Times New Roman" w:eastAsia="Calibri" w:hAnsi="Times New Roman" w:cs="Times New Roman"/>
          <w:sz w:val="24"/>
          <w:szCs w:val="24"/>
        </w:rPr>
        <w:t>rilerden HES kodu talep edilmesine</w:t>
      </w:r>
      <w:r w:rsidRPr="00463A4D">
        <w:rPr>
          <w:rFonts w:ascii="Times New Roman" w:eastAsia="Calibri" w:hAnsi="Times New Roman" w:cs="Times New Roman"/>
          <w:sz w:val="24"/>
          <w:szCs w:val="24"/>
        </w:rPr>
        <w:t xml:space="preserve"> ve HES kodu olmad</w:t>
      </w:r>
      <w:r w:rsidR="00004BDE">
        <w:rPr>
          <w:rFonts w:ascii="Times New Roman" w:eastAsia="Calibri" w:hAnsi="Times New Roman" w:cs="Times New Roman"/>
          <w:sz w:val="24"/>
          <w:szCs w:val="24"/>
        </w:rPr>
        <w:t>an bilet satışı yapılmamasına,</w:t>
      </w:r>
      <w:r w:rsidRPr="00463A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EA5" w:rsidRPr="00C70EA5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A5">
        <w:rPr>
          <w:rFonts w:ascii="Times New Roman" w:eastAsia="Calibri" w:hAnsi="Times New Roman" w:cs="Times New Roman"/>
          <w:sz w:val="24"/>
          <w:szCs w:val="24"/>
        </w:rPr>
        <w:t>Şehirlerarası yolcu taşımacılığı yapılan araçlara yolcu alınma esnasında da yolcula</w:t>
      </w:r>
      <w:r w:rsidR="0001669B">
        <w:rPr>
          <w:rFonts w:ascii="Times New Roman" w:eastAsia="Calibri" w:hAnsi="Times New Roman" w:cs="Times New Roman"/>
          <w:sz w:val="24"/>
          <w:szCs w:val="24"/>
        </w:rPr>
        <w:t>rın HES kodu kontrol edilerek</w:t>
      </w:r>
      <w:r w:rsidRPr="00C70EA5">
        <w:rPr>
          <w:rFonts w:ascii="Times New Roman" w:eastAsia="Calibri" w:hAnsi="Times New Roman" w:cs="Times New Roman"/>
          <w:sz w:val="24"/>
          <w:szCs w:val="24"/>
        </w:rPr>
        <w:t>, araca binmesinde herhangi bir sakınca olmadığı anlaşılan yolcular</w:t>
      </w:r>
      <w:r w:rsidR="0001669B">
        <w:rPr>
          <w:rFonts w:ascii="Times New Roman" w:eastAsia="Calibri" w:hAnsi="Times New Roman" w:cs="Times New Roman"/>
          <w:sz w:val="24"/>
          <w:szCs w:val="24"/>
        </w:rPr>
        <w:t>ın araçlara binebilmesine,</w:t>
      </w:r>
    </w:p>
    <w:p w:rsidR="00C70EA5" w:rsidRPr="00C70EA5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A5">
        <w:rPr>
          <w:rFonts w:ascii="Times New Roman" w:eastAsia="Calibri" w:hAnsi="Times New Roman" w:cs="Times New Roman"/>
          <w:sz w:val="24"/>
          <w:szCs w:val="24"/>
        </w:rPr>
        <w:t xml:space="preserve">Gerek bilet satışı gerekse araca alınma esnasındaki HES kodu kontrolünde; </w:t>
      </w:r>
      <w:proofErr w:type="spellStart"/>
      <w:r w:rsidRPr="00C70EA5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C70EA5">
        <w:rPr>
          <w:rFonts w:ascii="Times New Roman" w:eastAsia="Calibri" w:hAnsi="Times New Roman" w:cs="Times New Roman"/>
          <w:sz w:val="24"/>
          <w:szCs w:val="24"/>
        </w:rPr>
        <w:t>- 19 tanılı ya da temaslısı olduğu tespit edilen kişiler için gerekli bildirim</w:t>
      </w:r>
      <w:r w:rsidR="00D901B9">
        <w:rPr>
          <w:rFonts w:ascii="Times New Roman" w:eastAsia="Calibri" w:hAnsi="Times New Roman" w:cs="Times New Roman"/>
          <w:sz w:val="24"/>
          <w:szCs w:val="24"/>
        </w:rPr>
        <w:t>in</w:t>
      </w:r>
      <w:r w:rsidRPr="00C70EA5">
        <w:rPr>
          <w:rFonts w:ascii="Times New Roman" w:eastAsia="Calibri" w:hAnsi="Times New Roman" w:cs="Times New Roman"/>
          <w:sz w:val="24"/>
          <w:szCs w:val="24"/>
        </w:rPr>
        <w:t xml:space="preserve"> ilgili firma yetkililerince kolluk birimlerine ve sa</w:t>
      </w:r>
      <w:r w:rsidR="007D296F">
        <w:rPr>
          <w:rFonts w:ascii="Times New Roman" w:eastAsia="Calibri" w:hAnsi="Times New Roman" w:cs="Times New Roman"/>
          <w:sz w:val="24"/>
          <w:szCs w:val="24"/>
        </w:rPr>
        <w:t>ğlık kuruluşlarına yapılmasına,</w:t>
      </w:r>
      <w:r w:rsidRPr="00C70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EA5" w:rsidRPr="00C70EA5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A5">
        <w:rPr>
          <w:rFonts w:ascii="Times New Roman" w:eastAsia="Calibri" w:hAnsi="Times New Roman" w:cs="Times New Roman"/>
          <w:sz w:val="24"/>
          <w:szCs w:val="24"/>
        </w:rPr>
        <w:t>Başta trafik birimleri olmak üzere kolluk birimlerimizce HES kodu olmaksızın bilet satışı yapılmaması ve şehirlerarası yolcu taşımacılığı yapılan araçlara yolcu alınmaması hususları</w:t>
      </w:r>
      <w:r w:rsidR="007D296F">
        <w:rPr>
          <w:rFonts w:ascii="Times New Roman" w:eastAsia="Calibri" w:hAnsi="Times New Roman" w:cs="Times New Roman"/>
          <w:sz w:val="24"/>
          <w:szCs w:val="24"/>
        </w:rPr>
        <w:t>nın etkin şekilde denetlenmesine,</w:t>
      </w:r>
      <w:r w:rsidRPr="00C70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1344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C70EA5">
        <w:rPr>
          <w:rFonts w:ascii="Times New Roman" w:eastAsia="Calibri" w:hAnsi="Times New Roman" w:cs="Times New Roman"/>
          <w:sz w:val="24"/>
          <w:szCs w:val="24"/>
        </w:rPr>
        <w:t>Yapılan denetimler sonucunda HES kodu olmayan yolcuya bilet</w:t>
      </w:r>
      <w:r w:rsidR="00837F5F">
        <w:rPr>
          <w:rFonts w:ascii="Times New Roman" w:eastAsia="Calibri" w:hAnsi="Times New Roman" w:cs="Times New Roman"/>
          <w:sz w:val="24"/>
          <w:szCs w:val="24"/>
        </w:rPr>
        <w:t xml:space="preserve"> satışı yapan firmalara </w:t>
      </w:r>
      <w:r w:rsidRPr="00C70EA5">
        <w:rPr>
          <w:rFonts w:ascii="Times New Roman" w:eastAsia="Calibri" w:hAnsi="Times New Roman" w:cs="Times New Roman"/>
          <w:sz w:val="24"/>
          <w:szCs w:val="24"/>
        </w:rPr>
        <w:t>Kaymakamlar tarafından gerek</w:t>
      </w:r>
      <w:r w:rsidR="00BE02DD">
        <w:rPr>
          <w:rFonts w:ascii="Times New Roman" w:eastAsia="Calibri" w:hAnsi="Times New Roman" w:cs="Times New Roman"/>
          <w:sz w:val="24"/>
          <w:szCs w:val="24"/>
        </w:rPr>
        <w:t xml:space="preserve">li idari para cezası uygulanmasına, </w:t>
      </w:r>
      <w:r w:rsidRPr="00C70EA5">
        <w:rPr>
          <w:rFonts w:ascii="Times New Roman" w:eastAsia="Calibri" w:hAnsi="Times New Roman" w:cs="Times New Roman"/>
          <w:sz w:val="24"/>
          <w:szCs w:val="24"/>
        </w:rPr>
        <w:t>HES kodu olmaksızın yolcu kabul eden araçlar</w:t>
      </w:r>
      <w:r w:rsidR="00F00EE5">
        <w:rPr>
          <w:rFonts w:ascii="Times New Roman" w:eastAsia="Calibri" w:hAnsi="Times New Roman" w:cs="Times New Roman"/>
          <w:sz w:val="24"/>
          <w:szCs w:val="24"/>
        </w:rPr>
        <w:t>ın</w:t>
      </w:r>
      <w:r w:rsidRPr="00C70EA5">
        <w:rPr>
          <w:rFonts w:ascii="Times New Roman" w:eastAsia="Calibri" w:hAnsi="Times New Roman" w:cs="Times New Roman"/>
          <w:sz w:val="24"/>
          <w:szCs w:val="24"/>
        </w:rPr>
        <w:t xml:space="preserve"> ise 10 gün sü</w:t>
      </w:r>
      <w:r w:rsidR="00BE02DD">
        <w:rPr>
          <w:rFonts w:ascii="Times New Roman" w:eastAsia="Calibri" w:hAnsi="Times New Roman" w:cs="Times New Roman"/>
          <w:sz w:val="24"/>
          <w:szCs w:val="24"/>
        </w:rPr>
        <w:t>re ile seferden men edilmesine,</w:t>
      </w:r>
    </w:p>
    <w:p w:rsidR="0062657E" w:rsidRPr="00211344" w:rsidRDefault="00C70EA5" w:rsidP="00463A4D">
      <w:pPr>
        <w:pStyle w:val="ListeParagraf"/>
        <w:numPr>
          <w:ilvl w:val="0"/>
          <w:numId w:val="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11344">
        <w:rPr>
          <w:rFonts w:ascii="Times New Roman" w:eastAsia="Calibri" w:hAnsi="Times New Roman" w:cs="Times New Roman"/>
          <w:sz w:val="24"/>
          <w:szCs w:val="24"/>
        </w:rPr>
        <w:t>Denetimler sonucunda Covid-19 tanılı veya temaslısı olduğu halde HES kodu olmadan şehirlerarası toplu taşıma araçlarıyla seyahat et</w:t>
      </w:r>
      <w:r w:rsidR="00EC2E0E">
        <w:rPr>
          <w:rFonts w:ascii="Times New Roman" w:eastAsia="Calibri" w:hAnsi="Times New Roman" w:cs="Times New Roman"/>
          <w:sz w:val="24"/>
          <w:szCs w:val="24"/>
        </w:rPr>
        <w:t>tiği tespit edilen kişiler</w:t>
      </w:r>
      <w:r w:rsidR="00E05C11">
        <w:rPr>
          <w:rFonts w:ascii="Times New Roman" w:eastAsia="Calibri" w:hAnsi="Times New Roman" w:cs="Times New Roman"/>
          <w:sz w:val="24"/>
          <w:szCs w:val="24"/>
        </w:rPr>
        <w:t>in</w:t>
      </w:r>
      <w:r w:rsidR="00EC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F5F" w:rsidRPr="00211344">
        <w:rPr>
          <w:rFonts w:ascii="Times New Roman" w:eastAsia="Calibri" w:hAnsi="Times New Roman" w:cs="Times New Roman"/>
          <w:sz w:val="24"/>
          <w:szCs w:val="24"/>
        </w:rPr>
        <w:t>İçişleri Bakanlığının 11.09.2020 tarihli ve 14810 sayılı genelgesi</w:t>
      </w:r>
      <w:r w:rsidRPr="00211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AFE">
        <w:rPr>
          <w:rFonts w:ascii="Times New Roman" w:eastAsia="Calibri" w:hAnsi="Times New Roman" w:cs="Times New Roman"/>
          <w:sz w:val="24"/>
          <w:szCs w:val="24"/>
        </w:rPr>
        <w:t xml:space="preserve">ve yukarıdaki 1. Maddemiz </w:t>
      </w:r>
      <w:r w:rsidRPr="00211344">
        <w:rPr>
          <w:rFonts w:ascii="Times New Roman" w:eastAsia="Calibri" w:hAnsi="Times New Roman" w:cs="Times New Roman"/>
          <w:sz w:val="24"/>
          <w:szCs w:val="24"/>
        </w:rPr>
        <w:t xml:space="preserve">çerçevesinde </w:t>
      </w:r>
      <w:r w:rsidR="00837F5F" w:rsidRPr="00211344">
        <w:rPr>
          <w:rFonts w:ascii="Times New Roman" w:eastAsia="Calibri" w:hAnsi="Times New Roman" w:cs="Times New Roman"/>
          <w:sz w:val="24"/>
          <w:szCs w:val="24"/>
        </w:rPr>
        <w:t>Kaymakamlıklarca</w:t>
      </w:r>
      <w:r w:rsidRPr="00211344">
        <w:rPr>
          <w:rFonts w:ascii="Times New Roman" w:eastAsia="Calibri" w:hAnsi="Times New Roman" w:cs="Times New Roman"/>
          <w:sz w:val="24"/>
          <w:szCs w:val="24"/>
        </w:rPr>
        <w:t xml:space="preserve"> belirlenen yurt veya pansiyonlarda zorun</w:t>
      </w:r>
      <w:r w:rsidR="00BE02DD">
        <w:rPr>
          <w:rFonts w:ascii="Times New Roman" w:eastAsia="Calibri" w:hAnsi="Times New Roman" w:cs="Times New Roman"/>
          <w:sz w:val="24"/>
          <w:szCs w:val="24"/>
        </w:rPr>
        <w:t xml:space="preserve">lu </w:t>
      </w:r>
      <w:proofErr w:type="gramStart"/>
      <w:r w:rsidR="00BE02DD">
        <w:rPr>
          <w:rFonts w:ascii="Times New Roman" w:eastAsia="Calibri" w:hAnsi="Times New Roman" w:cs="Times New Roman"/>
          <w:sz w:val="24"/>
          <w:szCs w:val="24"/>
        </w:rPr>
        <w:t>izolasyona</w:t>
      </w:r>
      <w:proofErr w:type="gramEnd"/>
      <w:r w:rsidR="00BE02DD">
        <w:rPr>
          <w:rFonts w:ascii="Times New Roman" w:eastAsia="Calibri" w:hAnsi="Times New Roman" w:cs="Times New Roman"/>
          <w:sz w:val="24"/>
          <w:szCs w:val="24"/>
        </w:rPr>
        <w:t xml:space="preserve"> tabi tutulmasına,</w:t>
      </w:r>
    </w:p>
    <w:p w:rsidR="0012424C" w:rsidRPr="007A4239" w:rsidRDefault="00434A82" w:rsidP="00050CA4">
      <w:pPr>
        <w:pStyle w:val="ListeParagraf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23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>Valilik, Büyükşehir Belediyesi, Kaymakamlıklar</w:t>
      </w:r>
      <w:r w:rsidR="00E8352B" w:rsidRPr="007A4239">
        <w:rPr>
          <w:rFonts w:ascii="Times New Roman" w:eastAsia="Calibri" w:hAnsi="Times New Roman" w:cs="Times New Roman"/>
          <w:sz w:val="24"/>
          <w:szCs w:val="24"/>
        </w:rPr>
        <w:t>,</w:t>
      </w:r>
      <w:r w:rsidR="0012424C" w:rsidRPr="007A4239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BF3FC5" w:rsidRPr="000618A9" w:rsidRDefault="00434A82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0618A9">
        <w:rPr>
          <w:rFonts w:ascii="Times New Roman" w:eastAsia="Calibri" w:hAnsi="Times New Roman" w:cs="Times New Roman"/>
          <w:sz w:val="24"/>
          <w:szCs w:val="24"/>
        </w:rPr>
        <w:t>İl Basın ve Halkla İlişkiler Müdürlüğü tarafından yerel basında duyurulmasına,</w:t>
      </w:r>
    </w:p>
    <w:p w:rsidR="00A973AC" w:rsidRDefault="0012424C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8A9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154BD" w:rsidRPr="0033519B" w:rsidRDefault="00A729A7" w:rsidP="00050CA4">
      <w:pPr>
        <w:pStyle w:val="ListeParagraf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19B">
        <w:rPr>
          <w:rFonts w:ascii="Times New Roman" w:eastAsia="Calibri" w:hAnsi="Times New Roman" w:cs="Times New Roman"/>
          <w:sz w:val="24"/>
          <w:szCs w:val="24"/>
        </w:rPr>
        <w:t>Alınan kararları</w:t>
      </w:r>
      <w:r w:rsidR="00246840" w:rsidRPr="0033519B">
        <w:rPr>
          <w:rFonts w:ascii="Times New Roman" w:eastAsia="Calibri" w:hAnsi="Times New Roman" w:cs="Times New Roman"/>
          <w:sz w:val="24"/>
          <w:szCs w:val="24"/>
        </w:rPr>
        <w:t>n</w:t>
      </w:r>
      <w:r w:rsidRPr="0033519B">
        <w:rPr>
          <w:rFonts w:ascii="Times New Roman" w:eastAsia="Calibri" w:hAnsi="Times New Roman" w:cs="Times New Roman"/>
          <w:sz w:val="24"/>
          <w:szCs w:val="24"/>
        </w:rPr>
        <w:t xml:space="preserve"> kolluk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>,</w:t>
      </w:r>
      <w:r w:rsidRPr="0033519B">
        <w:rPr>
          <w:rFonts w:ascii="Times New Roman" w:eastAsia="Calibri" w:hAnsi="Times New Roman" w:cs="Times New Roman"/>
          <w:sz w:val="24"/>
          <w:szCs w:val="24"/>
        </w:rPr>
        <w:t xml:space="preserve"> zabıta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>, sağlık ve kaymakamlarca uygun</w:t>
      </w:r>
      <w:r w:rsidR="00E70419" w:rsidRPr="0033519B">
        <w:rPr>
          <w:rFonts w:ascii="Times New Roman" w:eastAsia="Calibri" w:hAnsi="Times New Roman" w:cs="Times New Roman"/>
          <w:sz w:val="24"/>
          <w:szCs w:val="24"/>
        </w:rPr>
        <w:t xml:space="preserve"> görülen diğer</w:t>
      </w:r>
      <w:r w:rsidR="0003200D" w:rsidRPr="0033519B">
        <w:rPr>
          <w:rFonts w:ascii="Times New Roman" w:eastAsia="Calibri" w:hAnsi="Times New Roman" w:cs="Times New Roman"/>
          <w:sz w:val="24"/>
          <w:szCs w:val="24"/>
        </w:rPr>
        <w:t xml:space="preserve"> kamu görev</w:t>
      </w:r>
      <w:r w:rsidRPr="0033519B">
        <w:rPr>
          <w:rFonts w:ascii="Times New Roman" w:eastAsia="Calibri" w:hAnsi="Times New Roman" w:cs="Times New Roman"/>
          <w:sz w:val="24"/>
          <w:szCs w:val="24"/>
        </w:rPr>
        <w:t>lileri</w:t>
      </w:r>
      <w:r w:rsidR="009E6EA0" w:rsidRPr="0033519B">
        <w:rPr>
          <w:rFonts w:ascii="Times New Roman" w:eastAsia="Calibri" w:hAnsi="Times New Roman" w:cs="Times New Roman"/>
          <w:sz w:val="24"/>
          <w:szCs w:val="24"/>
        </w:rPr>
        <w:t xml:space="preserve"> tarafından</w:t>
      </w:r>
      <w:r w:rsidR="0012424C" w:rsidRPr="0033519B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2322B3" w:rsidRPr="002322B3" w:rsidRDefault="003C0174" w:rsidP="00AE6FD0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2B3">
        <w:rPr>
          <w:rFonts w:ascii="Times New Roman" w:eastAsia="Calibri" w:hAnsi="Times New Roman" w:cs="Times New Roman"/>
          <w:sz w:val="24"/>
          <w:szCs w:val="24"/>
        </w:rPr>
        <w:t xml:space="preserve">Alınan idari tedbirlere uymayanlara </w:t>
      </w:r>
      <w:r w:rsidR="002322B3" w:rsidRPr="002322B3">
        <w:rPr>
          <w:rFonts w:ascii="Times New Roman" w:eastAsia="Calibri" w:hAnsi="Times New Roman" w:cs="Times New Roman"/>
          <w:sz w:val="24"/>
          <w:szCs w:val="24"/>
        </w:rPr>
        <w:t>İçişleri Bakanlığının ilgi genelgeleri, bu konudaki Umumi Hıfzıssıhha Kurul Kararlarımız ve Umumi Hıfzıssıhha Kanunu çerçevesinde gerekli idar</w:t>
      </w:r>
      <w:r w:rsidR="00864A3F">
        <w:rPr>
          <w:rFonts w:ascii="Times New Roman" w:eastAsia="Calibri" w:hAnsi="Times New Roman" w:cs="Times New Roman"/>
          <w:sz w:val="24"/>
          <w:szCs w:val="24"/>
        </w:rPr>
        <w:t>i işlemler</w:t>
      </w:r>
      <w:r w:rsidR="002D2910">
        <w:rPr>
          <w:rFonts w:ascii="Times New Roman" w:eastAsia="Calibri" w:hAnsi="Times New Roman" w:cs="Times New Roman"/>
          <w:sz w:val="24"/>
          <w:szCs w:val="24"/>
        </w:rPr>
        <w:t>in</w:t>
      </w:r>
      <w:r w:rsidR="00864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2A">
        <w:rPr>
          <w:rFonts w:ascii="Times New Roman" w:eastAsia="Calibri" w:hAnsi="Times New Roman" w:cs="Times New Roman"/>
          <w:sz w:val="24"/>
          <w:szCs w:val="24"/>
        </w:rPr>
        <w:t xml:space="preserve">Kaymakamlar </w:t>
      </w:r>
      <w:r w:rsidR="002D2910">
        <w:rPr>
          <w:rFonts w:ascii="Times New Roman" w:eastAsia="Calibri" w:hAnsi="Times New Roman" w:cs="Times New Roman"/>
          <w:sz w:val="24"/>
          <w:szCs w:val="24"/>
        </w:rPr>
        <w:t xml:space="preserve">tarafından </w:t>
      </w:r>
      <w:r w:rsidR="00864A3F">
        <w:rPr>
          <w:rFonts w:ascii="Times New Roman" w:eastAsia="Calibri" w:hAnsi="Times New Roman" w:cs="Times New Roman"/>
          <w:sz w:val="24"/>
          <w:szCs w:val="24"/>
        </w:rPr>
        <w:t>yapılmasına ve TCK 195’</w:t>
      </w:r>
      <w:r w:rsidR="002322B3" w:rsidRPr="002322B3">
        <w:rPr>
          <w:rFonts w:ascii="Times New Roman" w:eastAsia="Calibri" w:hAnsi="Times New Roman" w:cs="Times New Roman"/>
          <w:sz w:val="24"/>
          <w:szCs w:val="24"/>
        </w:rPr>
        <w:t xml:space="preserve">nci maddesi uyarınca </w:t>
      </w:r>
      <w:r w:rsidR="00864A3F">
        <w:rPr>
          <w:rFonts w:ascii="Times New Roman" w:eastAsia="Calibri" w:hAnsi="Times New Roman" w:cs="Times New Roman"/>
          <w:sz w:val="24"/>
          <w:szCs w:val="24"/>
        </w:rPr>
        <w:t>suç duyurusunda bulunulmasına,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D0A98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BF073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Başkanı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D8" w:rsidRDefault="009119D8" w:rsidP="000B55CE">
      <w:pPr>
        <w:spacing w:after="0" w:line="240" w:lineRule="auto"/>
      </w:pPr>
      <w:r>
        <w:separator/>
      </w:r>
    </w:p>
  </w:endnote>
  <w:endnote w:type="continuationSeparator" w:id="0">
    <w:p w:rsidR="009119D8" w:rsidRDefault="009119D8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D8" w:rsidRDefault="009119D8" w:rsidP="000B55CE">
      <w:pPr>
        <w:spacing w:after="0" w:line="240" w:lineRule="auto"/>
      </w:pPr>
      <w:r>
        <w:separator/>
      </w:r>
    </w:p>
  </w:footnote>
  <w:footnote w:type="continuationSeparator" w:id="0">
    <w:p w:rsidR="009119D8" w:rsidRDefault="009119D8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848"/>
    <w:multiLevelType w:val="multilevel"/>
    <w:tmpl w:val="2E282AB6"/>
    <w:numStyleLink w:val="Stil2"/>
  </w:abstractNum>
  <w:abstractNum w:abstractNumId="5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6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>
    <w:nsid w:val="76821D07"/>
    <w:multiLevelType w:val="multilevel"/>
    <w:tmpl w:val="2E282AB6"/>
    <w:numStyleLink w:val="Stil2"/>
  </w:abstractNum>
  <w:abstractNum w:abstractNumId="18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9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9"/>
  </w:num>
  <w:num w:numId="5">
    <w:abstractNumId w:val="3"/>
  </w:num>
  <w:num w:numId="6">
    <w:abstractNumId w:val="21"/>
  </w:num>
  <w:num w:numId="7">
    <w:abstractNumId w:val="17"/>
  </w:num>
  <w:num w:numId="8">
    <w:abstractNumId w:val="8"/>
  </w:num>
  <w:num w:numId="9">
    <w:abstractNumId w:val="20"/>
  </w:num>
  <w:num w:numId="10">
    <w:abstractNumId w:val="1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6"/>
  </w:num>
  <w:num w:numId="16">
    <w:abstractNumId w:val="15"/>
  </w:num>
  <w:num w:numId="17">
    <w:abstractNumId w:val="6"/>
  </w:num>
  <w:num w:numId="18">
    <w:abstractNumId w:val="19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3399"/>
    <w:rsid w:val="00144BBC"/>
    <w:rsid w:val="00147B61"/>
    <w:rsid w:val="0016064F"/>
    <w:rsid w:val="00161B54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46EB"/>
    <w:rsid w:val="004806D4"/>
    <w:rsid w:val="0048084B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2FAB"/>
    <w:rsid w:val="00764DA4"/>
    <w:rsid w:val="00771921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1C30"/>
    <w:rsid w:val="008249B9"/>
    <w:rsid w:val="00827430"/>
    <w:rsid w:val="00832BE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E1432"/>
    <w:rsid w:val="00EE5C34"/>
    <w:rsid w:val="00EE726A"/>
    <w:rsid w:val="00EE7FF0"/>
    <w:rsid w:val="00EF402A"/>
    <w:rsid w:val="00EF61F1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DFA3-4498-49DA-AF01-ACB14DDC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18</cp:revision>
  <cp:lastPrinted>2020-09-09T05:18:00Z</cp:lastPrinted>
  <dcterms:created xsi:type="dcterms:W3CDTF">2020-09-11T08:20:00Z</dcterms:created>
  <dcterms:modified xsi:type="dcterms:W3CDTF">2020-09-11T11:16:00Z</dcterms:modified>
</cp:coreProperties>
</file>